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Старшая группа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музыкально-художественной деятельности, приобщение к музыкальному искусству.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Слушание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 Воспитывать культуру поведения при посещении концертных залов, театров (не шуметь, не мешать другим зрителям наслаждаться музыкой, смотреть спектакли).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Продолжать знакомить с жанрами музыкальных произведений (марш, танец, песня). Развивать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Пение.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 с музыкальным сопровождением и без него. Содействовать проявлению самостоятельности, творческому исполнению песен разного характера. Развивать песенный музыкальный вкус.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Песенное творчество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Музыкально-ритмические движения.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пространстве, выполнять проcтые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Познакомить детей с русскими хороводом, пляской, а также с танцами других народов. 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Развитие танцевально-игрового творчества.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Совершенствовать умение самостоятельно придумывать движения, отражающие содержание песни. Побуждать к инсценированию содержания песен, хороводов.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Игра на детских музыкальных инструментах.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Развивать творчество, побуждать детей к активным самостоятельным действиям.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Примерный музыкальный репертуар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Слушание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</w:t>
      </w:r>
      <w:r>
        <w:rPr>
          <w:rFonts w:ascii="Georgia" w:hAnsi="Georgia"/>
          <w:b/>
          <w:bCs/>
          <w:color w:val="000000"/>
        </w:rPr>
        <w:t>. </w:t>
      </w:r>
      <w:r>
        <w:rPr>
          <w:rFonts w:ascii="Georgia" w:hAnsi="Georgia"/>
          <w:color w:val="000000"/>
        </w:rPr>
        <w:t>Чайковского, сл. А. Плещеева; «Осенняя песня» (из цикла «Времена года» П</w:t>
      </w:r>
      <w:r>
        <w:rPr>
          <w:rFonts w:ascii="Georgia" w:hAnsi="Georgia"/>
          <w:b/>
          <w:bCs/>
          <w:color w:val="000000"/>
        </w:rPr>
        <w:t>. </w:t>
      </w:r>
      <w:r>
        <w:rPr>
          <w:rFonts w:ascii="Georgia" w:hAnsi="Georgia"/>
          <w:color w:val="000000"/>
        </w:rPr>
        <w:t>Чайковского). «Полька», муз. Д. Львова-Компанейца, сл. 3. Петровой;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чуз. Н. Елисеева, сл. 3. Александровой. «Утренняя молитва», «В церкви» (из «Детского альбома» П. Чайковского); «Музыка», муз. Г. Струве; «Жаворонок», муз. М. Глинки; «Мотылек», муз. С. Майкапара; «Пляска птиц», "Колыбельная», муз. Н. Римского-Корсакова; Финал концерта для фортепиано с оркестром № 5 (фрагменты) Л. Бетховена. «Тревожная минута» (из альбома «Бирюльки» С. Майкапара);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Пение.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Упражнения на развитие слуха и голоса. </w:t>
      </w:r>
      <w:r>
        <w:rPr>
          <w:rFonts w:ascii="Georgia" w:hAnsi="Georgia"/>
          <w:color w:val="000000"/>
        </w:rPr>
        <w:t>«Зайка», муз. В. Карасевой, сл. Н. Френкель; «Сшили кошке к празднику сапожки», детская песенка; «Ворон», рус. нар. песня, обраб. Е. Тиличеевой; «Андрей-воробей», рус. нар. песня, обр. Ю. Слонова; «Бубенчики», «Гармошка», муз. Е. Тиличеевой; «Считалочка», муз. И. Арсеева; «Снега-жемчуга», муз. М. Парха-ладзе, сл. М. Пляцковского; «Где зимуют зяблики?», муз. Е. Зарицкой, сл. Л. Куклина. «Паровоз», «Петрушка», муз. В. Карасевой, сл. Н. Френкель; «Барабана, муз. Е. Тиличеевой, сл. Н. Найденовой; «Тучка», закличка; «Колыбельная», муз. Е. Тиличеевой, сл. Н. Найденовой; рус. нар. песенки и попевки.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Песни. </w:t>
      </w:r>
      <w:r>
        <w:rPr>
          <w:rFonts w:ascii="Georgia" w:hAnsi="Georgia"/>
          <w:color w:val="000000"/>
        </w:rPr>
        <w:t>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«Гуси-гусеняга», муз. Ан. Александрова, сл. Г. Бойко; «Рыбка»,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 Герчик, сл. Ю. Разумовского, «Птичий дом», муз. Ю. Слонова, сл. О. Высотской; «Горошина», муз. В. Карасевой, сл. Н. Френкель; «Гуси», муз. А. Филиппенко, сл. Т. Волгиной.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Песенное творчество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«Колыбельная», рус. нар. песня; «Марш», муз. М. Красева; «Дили-дили! Бом! Бом!», укр. нар. песня, сл. Е. Макшанцевой; «Придумай песенку»; потешки, дразнилки, считалки и другие рус. нар. попевки.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Музыкально-ритмические движения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Упражнения. </w:t>
      </w:r>
      <w:r>
        <w:rPr>
          <w:rFonts w:ascii="Georgia" w:hAnsi="Georgia"/>
          <w:color w:val="000000"/>
        </w:rPr>
        <w:t>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Ломовой: «Учись плясать по-русски!», муз. Л. Вишкарева (вариации на рус. нар. мелодию «Из-под дуба, из-под вяза»); «Росинки», муз. С. Майкапара; «Канава», рус. нар. мелодия, обр. Р. Рустамова.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Упражнения с предметами. </w:t>
      </w:r>
      <w:r>
        <w:rPr>
          <w:rFonts w:ascii="Georgia" w:hAnsi="Georgia"/>
          <w:color w:val="000000"/>
        </w:rPr>
        <w:t>«Вальс», муз. А. Дворжака; «Упражнения с ленточками», укр. нар. мелодия, обр. Р. Рустамова; «Гавот», муз. Ф. Госсека; «Передача платочка», муз. Т. Ломовой; «Упражнения с мячами», муз. </w:t>
      </w:r>
      <w:r>
        <w:rPr>
          <w:rFonts w:ascii="Georgia" w:hAnsi="Georgia"/>
          <w:b/>
          <w:bCs/>
          <w:color w:val="000000"/>
        </w:rPr>
        <w:t>Т. </w:t>
      </w:r>
      <w:r>
        <w:rPr>
          <w:rFonts w:ascii="Georgia" w:hAnsi="Georgia"/>
          <w:color w:val="000000"/>
        </w:rPr>
        <w:t>Ломовой; «Вальс», муз. Ф. Бургмюллера.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Этюды. </w:t>
      </w:r>
      <w:r>
        <w:rPr>
          <w:rFonts w:ascii="Georgia" w:hAnsi="Georgia"/>
          <w:color w:val="000000"/>
        </w:rPr>
        <w:t>«Тихий танец» (тема из вариаций), муз. В. Моцарта; «Полька», нем. нар. танец; «Поспи и попляши» («Игра с куклой»), муз. Т. Ломовой; «Ау!» («Игра в лесу», муз. Т. Ломовой).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Танцы и пляски. </w:t>
      </w:r>
      <w:r>
        <w:rPr>
          <w:rFonts w:ascii="Georgia" w:hAnsi="Georgia"/>
          <w:color w:val="000000"/>
        </w:rPr>
        <w:t>«Дружные пары», муз. И. Штрауса («Полька»); 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мелодии; «Круговая пляска», рус. нар. мелодия, обр, С. Разоренова; «Русская пляска», рус. нар. мелодия («Во саду ли, в огороде»); «Кадриль с ложками», рус. нар. мелодия, обр. Е.Туманяна; пляска мальчиков «Чеботуха», рус. нар. мелодия.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Характерные танцы. </w:t>
      </w:r>
      <w:r>
        <w:rPr>
          <w:rFonts w:ascii="Georgia" w:hAnsi="Georgia"/>
          <w:color w:val="000000"/>
        </w:rPr>
        <w:t>«Матрешки», муз. Б. Мокроусова; «Чеботуха», рус. нар. мелодия, обраб. В. Золотарева; «Танец бусинок», муз. Т. Ломовой; «Пляска Петрушек», хорват, нар. мелодия; «Хлопушки», муз. Н. Кизель-ваттер; «Танец Снегурочки и снежинок», муз. Р Глиэра; «Танец гномов», муз. Ф. Черчеля; «Танец скоморохов», муз. Н. Римского-Корсакова; «Танец цирковых лошадок», муз. М. Красева; «Пляска медвежат», муз. М. Красева; «Встреча в лесу», муз. Е. Тиличеевой.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Хороводы. </w:t>
      </w:r>
      <w:r>
        <w:rPr>
          <w:rFonts w:ascii="Georgia" w:hAnsi="Georgia"/>
          <w:color w:val="000000"/>
        </w:rPr>
        <w:t>«К нам гости пришли», муз. Ан. Александрова, сл. М, Ивенсен; 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3. Петровой; «Хоровод цветов», муз. Ю. Слонова; «Как пошли наши подружки», «Со вьюном я хожу», «А я по лугу», «Земелюшка-чернозем», рус. нар. песни, обр. В. Агаронникова; «Ай да березка», муз. Т. Попатенко, сл. Ж. Агаджановой; «Возле речки, возле моста»; «Пошла млада за водой», рус. нар. песни, обр. В, Агафонникова.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Музыкальные игры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Игры. «Ловишка», муз. Й. Гайдна; «Не выпустим», муз. Т. Ломовой; 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пару», латв. мелодия, обраб. Т. Попатенко; «Игра со звоночком», муз. С. Ржавской; лот и мыши», муз. Т. Ломовой; «Погремушки», муз. Т. Вилькорейской; береги обруч», муз. В. Витлина; «Найди игрушку», латв. нар. песня, обр. Фрида.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Игры </w:t>
      </w:r>
      <w:r>
        <w:rPr>
          <w:rFonts w:ascii="Georgia" w:hAnsi="Georgia"/>
          <w:color w:val="000000"/>
        </w:rPr>
        <w:t>с </w:t>
      </w:r>
      <w:r>
        <w:rPr>
          <w:rFonts w:ascii="Georgia" w:hAnsi="Georgia"/>
          <w:b/>
          <w:bCs/>
          <w:color w:val="000000"/>
        </w:rPr>
        <w:t>пением. </w:t>
      </w:r>
      <w:r>
        <w:rPr>
          <w:rFonts w:ascii="Georgia" w:hAnsi="Georgia"/>
          <w:color w:val="000000"/>
        </w:rPr>
        <w:t>«Колпачок», «Ой, заинька по сенечкам», «Ворон», рус.нар. песни; «Заинька», рус. нар. песня, обр. Н. Римского-Корсакова; «Как на тоненький ледок», рус. нар. песня, обраб. А. Рубца; «Ворон», рус. нар.мелодия, обр. Е. Тиличеевой; «Две тетери», рус. нар. мелодия, обраб. В. Агафонникова; «Кот Васька», муз. Г. Лобачева, сл. Н. Френкель; «Ёжик», муз. А. Аверина; «Хоровод в лесу», муз. М. Иорданского; «Ежик и мышки», муз. М. Красева, сл. М. Клоковой; «Цветы», муз. Н. Бахутовой, слова народные.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Музыкально-дидактические игры.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звуковысотного слуха. </w:t>
      </w:r>
      <w:r>
        <w:rPr>
          <w:rFonts w:ascii="Georgia" w:hAnsi="Georgia"/>
          <w:color w:val="000000"/>
        </w:rPr>
        <w:t>«Музыкальное лото», «Ступеньки», «Где мои детки?», «Мама и детки».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чувства ритма. </w:t>
      </w:r>
      <w:r>
        <w:rPr>
          <w:rFonts w:ascii="Georgia" w:hAnsi="Georgia"/>
          <w:color w:val="000000"/>
        </w:rPr>
        <w:t>«Определи по ритму», «Ритмические полоски», «Учись танцевать», «Ищи».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тембрового слуха. </w:t>
      </w:r>
      <w:r>
        <w:rPr>
          <w:rFonts w:ascii="Georgia" w:hAnsi="Georgia"/>
          <w:color w:val="000000"/>
        </w:rPr>
        <w:t>«На чем играю?», «Музыкальные загадки», «Музыкальный домик».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диатонического слуха. </w:t>
      </w:r>
      <w:r>
        <w:rPr>
          <w:rFonts w:ascii="Georgia" w:hAnsi="Georgia"/>
          <w:color w:val="000000"/>
        </w:rPr>
        <w:t>«Громко, тихо запоем», «Звенящие колокольчики».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Развитие восприятия музыки и музыкальной памяти. </w:t>
      </w:r>
      <w:r>
        <w:rPr>
          <w:rFonts w:ascii="Georgia" w:hAnsi="Georgia"/>
          <w:color w:val="000000"/>
        </w:rPr>
        <w:t>«Будь внимательным», «Буратино», «Музыкальный магазин», «Времена года», «Наши песни».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Инсценировки и музыкальные спектакли.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«К нам гости пришли», муз. Ан. Александрова; «Как у наших у ворот», рус. нар. мелодия, обр. В, Агафонникова; «Где ты был, Иванушка?», рус. нар. мелодия, обр, М. Иорданского; «Моя любимая кукла», автор Т. Кореева; «Полянка» (музыкальная игра-сказка), муз.Т. Вилькорейской.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Развитие танцевально-игрового творчества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рус. нар. мелодия, обр. Р. Рустамова; «А я по лугу», рус. нар. мелодия, обр. Т. Смирновой.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Игра на детских музыкальных инструментах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«Небо синее», «Смелый пилот», муз. Е. Тиличеевой, сл. М. Долинова; «Дон-дон», рус. нар. песня, обр, Р,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нар. шуточная песня, обр. В. Агафонников.</w:t>
      </w:r>
    </w:p>
    <w:p w:rsidR="00C83226" w:rsidRDefault="00C83226" w:rsidP="00C83226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eorgia" w:hAnsi="Georgia"/>
          <w:b/>
          <w:bCs/>
          <w:color w:val="000000"/>
        </w:rPr>
      </w:pPr>
    </w:p>
    <w:p w:rsidR="00C55525" w:rsidRDefault="00C55525">
      <w:bookmarkStart w:id="0" w:name="_GoBack"/>
      <w:bookmarkEnd w:id="0"/>
    </w:p>
    <w:sectPr w:rsidR="00C5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6"/>
    <w:rsid w:val="00C55525"/>
    <w:rsid w:val="00C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BFFE-64F5-43E1-813C-071661D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ДС146</cp:lastModifiedBy>
  <cp:revision>1</cp:revision>
  <dcterms:created xsi:type="dcterms:W3CDTF">2020-05-14T06:41:00Z</dcterms:created>
  <dcterms:modified xsi:type="dcterms:W3CDTF">2020-05-14T06:42:00Z</dcterms:modified>
</cp:coreProperties>
</file>